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91" w:rsidRPr="00197391" w:rsidRDefault="00197391" w:rsidP="002E4867">
      <w:pPr>
        <w:spacing w:after="0"/>
        <w:jc w:val="center"/>
        <w:rPr>
          <w:rFonts w:ascii="Times New Roman" w:hAnsi="Times New Roman" w:cs="Times New Roman"/>
          <w:b/>
        </w:rPr>
      </w:pPr>
    </w:p>
    <w:p w:rsidR="00BA6699" w:rsidRPr="00197391" w:rsidRDefault="00F30EDD" w:rsidP="002E4867">
      <w:pPr>
        <w:spacing w:after="0"/>
        <w:jc w:val="center"/>
        <w:rPr>
          <w:rFonts w:ascii="Times New Roman" w:hAnsi="Times New Roman" w:cs="Times New Roman"/>
          <w:b/>
        </w:rPr>
      </w:pPr>
      <w:r w:rsidRPr="00197391">
        <w:rPr>
          <w:rFonts w:ascii="Times New Roman" w:hAnsi="Times New Roman" w:cs="Times New Roman"/>
          <w:b/>
        </w:rPr>
        <w:t>01.06</w:t>
      </w:r>
      <w:r w:rsidR="007970FB" w:rsidRPr="00197391">
        <w:rPr>
          <w:rFonts w:ascii="Times New Roman" w:hAnsi="Times New Roman" w:cs="Times New Roman"/>
          <w:b/>
        </w:rPr>
        <w:t>.2022</w:t>
      </w:r>
      <w:r w:rsidR="00BA6699" w:rsidRPr="00197391">
        <w:rPr>
          <w:rFonts w:ascii="Times New Roman" w:hAnsi="Times New Roman" w:cs="Times New Roman"/>
          <w:b/>
        </w:rPr>
        <w:t xml:space="preserve"> TARİHLİ MECLİS GÜNDEMİNİN DEVAMI OLAN MADDELERİN SEVK, KABUL VE REDDİNE İLİŞKİN İŞLEMLER</w:t>
      </w:r>
    </w:p>
    <w:p w:rsidR="00586F88" w:rsidRDefault="00525B63" w:rsidP="00197391">
      <w:pPr>
        <w:spacing w:after="0"/>
        <w:jc w:val="center"/>
        <w:rPr>
          <w:rFonts w:ascii="Times New Roman" w:hAnsi="Times New Roman" w:cs="Times New Roman"/>
          <w:b/>
        </w:rPr>
      </w:pPr>
      <w:r w:rsidRPr="00197391">
        <w:rPr>
          <w:rFonts w:ascii="Times New Roman" w:hAnsi="Times New Roman" w:cs="Times New Roman"/>
          <w:b/>
        </w:rPr>
        <w:t>(</w:t>
      </w:r>
      <w:r w:rsidR="00F30EDD" w:rsidRPr="00197391">
        <w:rPr>
          <w:rFonts w:ascii="Times New Roman" w:hAnsi="Times New Roman" w:cs="Times New Roman"/>
          <w:b/>
        </w:rPr>
        <w:t>07.06</w:t>
      </w:r>
      <w:r w:rsidR="007970FB" w:rsidRPr="00197391">
        <w:rPr>
          <w:rFonts w:ascii="Times New Roman" w:hAnsi="Times New Roman" w:cs="Times New Roman"/>
          <w:b/>
        </w:rPr>
        <w:t>.2022</w:t>
      </w:r>
      <w:r w:rsidR="00A97571" w:rsidRPr="00197391">
        <w:rPr>
          <w:rFonts w:ascii="Times New Roman" w:hAnsi="Times New Roman" w:cs="Times New Roman"/>
          <w:b/>
        </w:rPr>
        <w:t xml:space="preserve"> TARİHLİ 2</w:t>
      </w:r>
      <w:r w:rsidR="00BA6699" w:rsidRPr="00197391">
        <w:rPr>
          <w:rFonts w:ascii="Times New Roman" w:hAnsi="Times New Roman" w:cs="Times New Roman"/>
          <w:b/>
        </w:rPr>
        <w:t>. BİRLEŞİM)</w:t>
      </w:r>
    </w:p>
    <w:p w:rsidR="00197391" w:rsidRPr="00197391" w:rsidRDefault="00197391" w:rsidP="00197391">
      <w:pPr>
        <w:spacing w:after="0"/>
        <w:jc w:val="center"/>
        <w:rPr>
          <w:rFonts w:ascii="Times New Roman" w:hAnsi="Times New Roman" w:cs="Times New Roman"/>
          <w:b/>
        </w:rPr>
      </w:pPr>
    </w:p>
    <w:p w:rsidR="00A97571" w:rsidRPr="00197391" w:rsidRDefault="00BA6699" w:rsidP="006806DF">
      <w:pPr>
        <w:spacing w:after="0"/>
        <w:jc w:val="both"/>
        <w:rPr>
          <w:rFonts w:ascii="Times New Roman" w:hAnsi="Times New Roman" w:cs="Times New Roman"/>
          <w:b/>
        </w:rPr>
      </w:pPr>
      <w:r w:rsidRPr="00197391">
        <w:rPr>
          <w:rFonts w:ascii="Times New Roman" w:hAnsi="Times New Roman" w:cs="Times New Roman"/>
          <w:b/>
        </w:rPr>
        <w:t xml:space="preserve">I.BAŞKAN TARAFINDAN MECLİSİN AÇILMASI </w:t>
      </w:r>
    </w:p>
    <w:p w:rsidR="006806DF" w:rsidRPr="00197391" w:rsidRDefault="00BA6699" w:rsidP="006806DF">
      <w:pPr>
        <w:spacing w:after="0" w:line="240" w:lineRule="auto"/>
        <w:jc w:val="both"/>
        <w:rPr>
          <w:rFonts w:ascii="Times New Roman" w:hAnsi="Times New Roman" w:cs="Times New Roman"/>
          <w:b/>
        </w:rPr>
      </w:pPr>
      <w:r w:rsidRPr="00197391">
        <w:rPr>
          <w:rFonts w:ascii="Times New Roman" w:hAnsi="Times New Roman" w:cs="Times New Roman"/>
          <w:b/>
        </w:rPr>
        <w:t>II. GEÇMİŞ TOPLANTI TUTANAĞININ OYLANMASI</w:t>
      </w:r>
    </w:p>
    <w:p w:rsidR="00BA6699" w:rsidRPr="00197391" w:rsidRDefault="00F30EDD" w:rsidP="006806DF">
      <w:pPr>
        <w:spacing w:after="0" w:line="240" w:lineRule="auto"/>
        <w:jc w:val="both"/>
        <w:rPr>
          <w:rFonts w:ascii="Times New Roman" w:hAnsi="Times New Roman" w:cs="Times New Roman"/>
        </w:rPr>
      </w:pPr>
      <w:r w:rsidRPr="00197391">
        <w:rPr>
          <w:rFonts w:ascii="Times New Roman" w:hAnsi="Times New Roman" w:cs="Times New Roman"/>
        </w:rPr>
        <w:t>01.06</w:t>
      </w:r>
      <w:r w:rsidR="007970FB" w:rsidRPr="00197391">
        <w:rPr>
          <w:rFonts w:ascii="Times New Roman" w:hAnsi="Times New Roman" w:cs="Times New Roman"/>
        </w:rPr>
        <w:t>.2022</w:t>
      </w:r>
      <w:r w:rsidR="00BA6699" w:rsidRPr="00197391">
        <w:rPr>
          <w:rFonts w:ascii="Times New Roman" w:hAnsi="Times New Roman" w:cs="Times New Roman"/>
        </w:rPr>
        <w:t xml:space="preserve"> tarihli Meclis tutanağı oy birliği ile kabul edildi.</w:t>
      </w:r>
    </w:p>
    <w:p w:rsidR="00BA6699" w:rsidRPr="00197391" w:rsidRDefault="00BA6699" w:rsidP="006806DF">
      <w:pPr>
        <w:spacing w:after="0" w:line="240" w:lineRule="auto"/>
        <w:jc w:val="both"/>
        <w:rPr>
          <w:rFonts w:ascii="Times New Roman" w:hAnsi="Times New Roman" w:cs="Times New Roman"/>
        </w:rPr>
      </w:pPr>
      <w:r w:rsidRPr="00197391">
        <w:rPr>
          <w:rFonts w:ascii="Times New Roman" w:hAnsi="Times New Roman" w:cs="Times New Roman"/>
        </w:rPr>
        <w:t xml:space="preserve">  </w:t>
      </w:r>
    </w:p>
    <w:p w:rsidR="00BA6699" w:rsidRPr="00197391" w:rsidRDefault="00BA6699" w:rsidP="006806DF">
      <w:pPr>
        <w:spacing w:after="0"/>
        <w:jc w:val="both"/>
        <w:rPr>
          <w:rFonts w:ascii="Times New Roman" w:hAnsi="Times New Roman" w:cs="Times New Roman"/>
          <w:b/>
        </w:rPr>
      </w:pPr>
      <w:r w:rsidRPr="00197391">
        <w:rPr>
          <w:rFonts w:ascii="Times New Roman" w:hAnsi="Times New Roman" w:cs="Times New Roman"/>
          <w:b/>
        </w:rPr>
        <w:t>III. BİRİMLERİN ÖNERGELERİNİN GÖRÜŞÜLMESİ</w:t>
      </w:r>
      <w:r w:rsidR="00C0096A" w:rsidRPr="00197391">
        <w:rPr>
          <w:rFonts w:ascii="Times New Roman" w:hAnsi="Times New Roman" w:cs="Times New Roman"/>
          <w:b/>
        </w:rPr>
        <w:t xml:space="preserve"> </w:t>
      </w:r>
    </w:p>
    <w:p w:rsidR="00C0096A" w:rsidRPr="00197391" w:rsidRDefault="00C0096A" w:rsidP="006806DF">
      <w:pPr>
        <w:spacing w:after="0"/>
        <w:jc w:val="both"/>
        <w:rPr>
          <w:rFonts w:ascii="Times New Roman" w:hAnsi="Times New Roman" w:cs="Times New Roman"/>
          <w:b/>
        </w:rPr>
      </w:pPr>
    </w:p>
    <w:p w:rsidR="00F30EDD" w:rsidRPr="00197391" w:rsidRDefault="00F30EDD" w:rsidP="00F30EDD">
      <w:pPr>
        <w:spacing w:after="0"/>
        <w:jc w:val="both"/>
        <w:rPr>
          <w:rFonts w:ascii="Times New Roman" w:hAnsi="Times New Roman" w:cs="Times New Roman"/>
          <w:b/>
          <w:color w:val="FF0000"/>
        </w:rPr>
      </w:pPr>
      <w:r w:rsidRPr="00197391">
        <w:rPr>
          <w:rFonts w:ascii="Times New Roman" w:hAnsi="Times New Roman" w:cs="Times New Roman"/>
          <w:b/>
        </w:rPr>
        <w:t xml:space="preserve">1- (SOSYAL YARDIM İŞLERİ MÜDÜRLÜĞÜ-2652736) </w:t>
      </w:r>
      <w:r w:rsidRPr="00197391">
        <w:rPr>
          <w:rFonts w:ascii="Times New Roman" w:hAnsi="Times New Roman" w:cs="Times New Roman"/>
        </w:rPr>
        <w:t xml:space="preserve">Bayraklı Belediyesi Sosyal Yardım İşleri Müdürlüğünün yürüteceği Sosyal Yardım </w:t>
      </w:r>
      <w:proofErr w:type="gramStart"/>
      <w:r w:rsidRPr="00197391">
        <w:rPr>
          <w:rFonts w:ascii="Times New Roman" w:hAnsi="Times New Roman" w:cs="Times New Roman"/>
        </w:rPr>
        <w:t>Yönetmeliğinde  yapılan</w:t>
      </w:r>
      <w:proofErr w:type="gramEnd"/>
      <w:r w:rsidRPr="00197391">
        <w:rPr>
          <w:rFonts w:ascii="Times New Roman" w:hAnsi="Times New Roman" w:cs="Times New Roman"/>
        </w:rPr>
        <w:t xml:space="preserve"> değişiklikler </w:t>
      </w:r>
      <w:proofErr w:type="spellStart"/>
      <w:r w:rsidRPr="00197391">
        <w:rPr>
          <w:rFonts w:ascii="Times New Roman" w:hAnsi="Times New Roman" w:cs="Times New Roman"/>
        </w:rPr>
        <w:t>hk</w:t>
      </w:r>
      <w:proofErr w:type="spellEnd"/>
      <w:r w:rsidRPr="00197391">
        <w:rPr>
          <w:rFonts w:ascii="Times New Roman" w:hAnsi="Times New Roman" w:cs="Times New Roman"/>
        </w:rPr>
        <w:t>.</w:t>
      </w:r>
    </w:p>
    <w:p w:rsidR="00F30EDD" w:rsidRPr="00197391" w:rsidRDefault="00F30EDD" w:rsidP="00F30EDD">
      <w:pPr>
        <w:spacing w:after="0"/>
        <w:jc w:val="center"/>
        <w:rPr>
          <w:rFonts w:ascii="Times New Roman" w:hAnsi="Times New Roman" w:cs="Times New Roman"/>
          <w:b/>
          <w:color w:val="FF0000"/>
        </w:rPr>
      </w:pPr>
      <w:r w:rsidRPr="00197391">
        <w:rPr>
          <w:rFonts w:ascii="Times New Roman" w:hAnsi="Times New Roman" w:cs="Times New Roman"/>
          <w:b/>
          <w:color w:val="FF0000"/>
        </w:rPr>
        <w:t>ARAŞTIRMA VE GELİŞTİRME (AR-GE) + HUKUK + SOSYAL İŞLER KOMİSYONLARINA HAVALE EDİLDİ. : XX</w:t>
      </w:r>
    </w:p>
    <w:p w:rsidR="00197391" w:rsidRPr="00197391" w:rsidRDefault="00197391" w:rsidP="00F30EDD">
      <w:pPr>
        <w:spacing w:after="0"/>
        <w:jc w:val="center"/>
        <w:rPr>
          <w:rFonts w:ascii="Times New Roman" w:hAnsi="Times New Roman" w:cs="Times New Roman"/>
          <w:b/>
          <w:color w:val="000000"/>
        </w:rPr>
      </w:pPr>
    </w:p>
    <w:p w:rsidR="00F30EDD" w:rsidRPr="00197391" w:rsidRDefault="00F30EDD" w:rsidP="00F30EDD">
      <w:pPr>
        <w:spacing w:after="0"/>
        <w:jc w:val="both"/>
        <w:rPr>
          <w:rFonts w:ascii="Times New Roman" w:hAnsi="Times New Roman" w:cs="Times New Roman"/>
          <w:b/>
          <w:color w:val="FF0000"/>
        </w:rPr>
      </w:pPr>
      <w:proofErr w:type="gramStart"/>
      <w:r w:rsidRPr="00197391">
        <w:rPr>
          <w:rFonts w:ascii="Times New Roman" w:hAnsi="Times New Roman" w:cs="Times New Roman"/>
          <w:b/>
          <w:color w:val="000000"/>
        </w:rPr>
        <w:t xml:space="preserve">2- (PLAN VE PROJE MÜDÜRLÜĞÜ-2651748) </w:t>
      </w:r>
      <w:r w:rsidRPr="00197391">
        <w:rPr>
          <w:rFonts w:ascii="Times New Roman" w:hAnsi="Times New Roman" w:cs="Times New Roman"/>
          <w:color w:val="000000"/>
        </w:rPr>
        <w:t xml:space="preserve">Bayraklı İlçesi, Mansuroğlu Mahallesi, 24N-2b pafta, 14042 ada 1 parselin güneyinde kalan bölgede yürürlükteki 1/1000 ölçekli Uygulama İmar Planında "park" alanında 5.00 x 3.00 m. ebatlarında ve yer altında belirlenmiş olan trafo yerinin; ebatlarının 11.00 x 3.00 m. olarak değiştirilmesi ve yer üstüne alınmasına ilişkin 1/1000 ölçekli Uygulama İmar Planı değişikliği önerisinin Belediye Meclisimizce incelenerek, 3194 sayılı İmar Kanununun 8/b maddesi ve 5216 sayılı Büyükşehir Belediyesi Kanununun 7/b maddesi uyarınca Meclis Kararı alınması </w:t>
      </w:r>
      <w:proofErr w:type="spellStart"/>
      <w:r w:rsidRPr="00197391">
        <w:rPr>
          <w:rFonts w:ascii="Times New Roman" w:hAnsi="Times New Roman" w:cs="Times New Roman"/>
          <w:color w:val="000000"/>
        </w:rPr>
        <w:t>hk</w:t>
      </w:r>
      <w:proofErr w:type="spellEnd"/>
      <w:r w:rsidRPr="00197391">
        <w:rPr>
          <w:rFonts w:ascii="Times New Roman" w:hAnsi="Times New Roman" w:cs="Times New Roman"/>
          <w:color w:val="000000"/>
        </w:rPr>
        <w:t>.</w:t>
      </w:r>
      <w:proofErr w:type="gramEnd"/>
    </w:p>
    <w:p w:rsidR="00F30EDD" w:rsidRPr="00197391" w:rsidRDefault="00F30EDD" w:rsidP="00F30EDD">
      <w:pPr>
        <w:spacing w:after="0"/>
        <w:jc w:val="center"/>
        <w:rPr>
          <w:rFonts w:ascii="Times New Roman" w:hAnsi="Times New Roman" w:cs="Times New Roman"/>
          <w:b/>
          <w:color w:val="FF0000"/>
        </w:rPr>
      </w:pPr>
      <w:r w:rsidRPr="00197391">
        <w:rPr>
          <w:rFonts w:ascii="Times New Roman" w:hAnsi="Times New Roman" w:cs="Times New Roman"/>
          <w:b/>
          <w:color w:val="FF0000"/>
        </w:rPr>
        <w:t>ÇEVRE, SAĞLIK, İLKİM DEĞİŞİKLİĞİ VE SIFIR ATIK KOM + HUKUK + İMAR + KENTSEL DÖNÜŞÜM KOMİSYONLARINA HAVALE EDİLDİ. : XX</w:t>
      </w:r>
    </w:p>
    <w:p w:rsidR="00197391" w:rsidRPr="00197391" w:rsidRDefault="00197391" w:rsidP="00F30EDD">
      <w:pPr>
        <w:spacing w:after="0"/>
        <w:jc w:val="center"/>
        <w:rPr>
          <w:rFonts w:ascii="Times New Roman" w:hAnsi="Times New Roman" w:cs="Times New Roman"/>
          <w:b/>
          <w:color w:val="000000"/>
        </w:rPr>
      </w:pPr>
    </w:p>
    <w:p w:rsidR="00197391" w:rsidRPr="00197391" w:rsidRDefault="00F30EDD" w:rsidP="00197391">
      <w:pPr>
        <w:spacing w:after="0"/>
        <w:jc w:val="both"/>
        <w:rPr>
          <w:rFonts w:ascii="Times New Roman" w:hAnsi="Times New Roman" w:cs="Times New Roman"/>
        </w:rPr>
      </w:pPr>
      <w:proofErr w:type="gramStart"/>
      <w:r w:rsidRPr="00197391">
        <w:rPr>
          <w:rFonts w:ascii="Times New Roman" w:hAnsi="Times New Roman" w:cs="Times New Roman"/>
          <w:b/>
          <w:color w:val="000000"/>
        </w:rPr>
        <w:t xml:space="preserve">3- (İNSAN KAYNAKLARI VE EĞİTİM MÜDÜRLÜĞÜ-2649851) </w:t>
      </w:r>
      <w:r w:rsidR="00197391" w:rsidRPr="00197391">
        <w:rPr>
          <w:rFonts w:ascii="Times New Roman" w:hAnsi="Times New Roman" w:cs="Times New Roman"/>
        </w:rPr>
        <w:t xml:space="preserve">17.04.2022 tarih ve 31218 sayılı Resmi Gazetede anılan Yönetmeliğin EK-1, EK-2, EK-3 ve EK-4 değiştirilmiş olup Yönetmeliğe ekli Belediye ve Bağlı Kuruluşları ile Mahalli İdare Birlikleri Tasnif Cetveli (Ek-1), 2021 yılı adrese dayalı nüfus sayımında belirlenen nüfuslara uygun olarak yeniden düzenlenmiş ve C-15 bölümünde yer alan Belediyemiz C-14 bölümünde tanımlanmıştır. </w:t>
      </w:r>
      <w:proofErr w:type="gramEnd"/>
      <w:r w:rsidR="00197391" w:rsidRPr="00197391">
        <w:rPr>
          <w:rFonts w:ascii="Times New Roman" w:hAnsi="Times New Roman" w:cs="Times New Roman"/>
        </w:rPr>
        <w:t>Bu kapsamda 121 adet Teknik Personel kadrosu, 100 adet olarak belirlenmiştir. Yönetmelik değişiklik tarihinde mevcutta 122 adet dolu teknik personel kadrosundan 22 adedi Yönetmeliğin ek 5 inci maddesi uyarınca 10.05.2022 tarih ve 76 sayılı Belediyemiz Meclisi Kararıyla dondurulmuştur. Dondurulan bu kadroların herhangi bir nedenle boşalması halinde (emeklilik, nakil, ölüm vb.) ise Yönetmeliğin geçici 3 üncü maddesinde belirtildiği üzere iptal edilecek ve bu kadrolar kullanılamayacaktır.</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Hizmete duyulan ihtiyaç ve kamu hizmetlerinin aksamaması adına Yönetmeliğin 9 uncu maddesinin 3 üncü fıkrası uyarınca norm fazlası 22 adet teknik personel kadrosunun kullanılabilmesi amacıyla,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18.09.2009 tarih ve 18/09 sayılı Meclis Kararı onaylı 1 adet 5 dereceli Ambar Memuru kadrosunun 1 dereceli Ekonomist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04.10.2010 tarih ve 10/151 sayılı Meclis Kararı onaylı 2 adet 4 dereceli Bilgisayar İşletmeni kadrosunun 2 adet 1 dereceli Mimar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1 adet 5 dereceli Bilgisayar İşletmeni kadrosunun 1 adet 1 </w:t>
      </w:r>
      <w:proofErr w:type="gramStart"/>
      <w:r w:rsidRPr="00197391">
        <w:rPr>
          <w:rFonts w:ascii="Times New Roman" w:hAnsi="Times New Roman" w:cs="Times New Roman"/>
        </w:rPr>
        <w:t>dereceli  Şehir</w:t>
      </w:r>
      <w:proofErr w:type="gramEnd"/>
      <w:r w:rsidRPr="00197391">
        <w:rPr>
          <w:rFonts w:ascii="Times New Roman" w:hAnsi="Times New Roman" w:cs="Times New Roman"/>
        </w:rPr>
        <w:t xml:space="preserve"> Plancısı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07.05.2009 tarih ve 18/09 sayılı Meclis Kararı onaylı 1 adet 6 dereceli Memur kadrosunun 1 adet 2 dereceli Şehir Plancısı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07.05.2009 tarih ve 18/09 sayılı Meclis Kararı onaylı 2 adet 5 dereceli Memur kadrosunun 2 adet 1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lastRenderedPageBreak/>
        <w:t>09.10.2013 tarih ve 10/136 sayılı Meclis Kararı onaylı 1 adet 5 dereceli Memur kadrosunun 1 adet 1 dereceli Mimar kadrosuyla,</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3 adet 5 dereceli Memur kadrosunun 3 adet 1 dereceli Tekniker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01.10.2012 tarih ve 10/162 sayılı Meclis Kararı onaylı 1 adet 5 dereceli Memur kadrosunun 1 adet 1 dereceli Mimar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2 adet 5 dereceli Tahsildar kadrosunun 2 adet 1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2 adet 4 dereceli Veri Hazırlama ve Kontrol İşletmeni kadrosunun 2 adet 1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1 adet 6 dereceli Veri Hazırlama ve Kontrol İşletmeni 1 adet 1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1 adet 9 dereceli Hizmetli kadrosunun 1 adet 1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02.05.2014 tarih ve 42 sayılı Meclis Kararı onaylı 1 adet 5 dereceli Hizmetli kadrosunun 1 adet 3 dereceli Teknisyen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10.05.2022 tarih ve 74 sayılı Meclis Kararı onaylı 1 adet 6 dereceli Hizmetli kadrosunun 1 adet 1 dereceli Ekonomist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10.05.2022 tarih ve 74 sayılı meclis kararı onaylı 1 adet 6 dereceli Hizmetli kadrosunun 1 adet 3 dereceli Mühendis kadrosuyla, </w:t>
      </w:r>
    </w:p>
    <w:p w:rsidR="00197391" w:rsidRPr="00197391" w:rsidRDefault="00197391" w:rsidP="00197391">
      <w:pPr>
        <w:spacing w:after="0"/>
        <w:ind w:firstLine="708"/>
        <w:jc w:val="both"/>
        <w:rPr>
          <w:rFonts w:ascii="Times New Roman" w:hAnsi="Times New Roman" w:cs="Times New Roman"/>
        </w:rPr>
      </w:pPr>
      <w:r w:rsidRPr="00197391">
        <w:rPr>
          <w:rFonts w:ascii="Times New Roman" w:hAnsi="Times New Roman" w:cs="Times New Roman"/>
        </w:rPr>
        <w:t xml:space="preserve">10.05.2022 tarih ve 74 sayılı meclis kararı onaylı 1 adet 6 dereceli Hizmetli kadrosunun 1 adet 1 dereceli Tekniker kadrosuyla değiştirilmesi </w:t>
      </w:r>
      <w:proofErr w:type="spellStart"/>
      <w:r w:rsidRPr="00197391">
        <w:rPr>
          <w:rFonts w:ascii="Times New Roman" w:hAnsi="Times New Roman" w:cs="Times New Roman"/>
        </w:rPr>
        <w:t>hk</w:t>
      </w:r>
      <w:proofErr w:type="spellEnd"/>
      <w:r w:rsidRPr="00197391">
        <w:rPr>
          <w:rFonts w:ascii="Times New Roman" w:hAnsi="Times New Roman" w:cs="Times New Roman"/>
        </w:rPr>
        <w:t>.</w:t>
      </w:r>
    </w:p>
    <w:p w:rsidR="00197391" w:rsidRPr="00197391" w:rsidRDefault="00197391" w:rsidP="00197391">
      <w:pPr>
        <w:spacing w:after="0"/>
        <w:ind w:firstLine="708"/>
        <w:jc w:val="both"/>
        <w:rPr>
          <w:rFonts w:ascii="Times New Roman" w:hAnsi="Times New Roman" w:cs="Times New Roman"/>
        </w:rPr>
      </w:pPr>
    </w:p>
    <w:p w:rsidR="00F30EDD" w:rsidRPr="00197391" w:rsidRDefault="00F30EDD" w:rsidP="00197391">
      <w:pPr>
        <w:spacing w:after="0"/>
        <w:jc w:val="center"/>
        <w:rPr>
          <w:rFonts w:ascii="Times New Roman" w:hAnsi="Times New Roman" w:cs="Times New Roman"/>
          <w:b/>
          <w:color w:val="FF0000"/>
        </w:rPr>
      </w:pPr>
      <w:r w:rsidRPr="00197391">
        <w:rPr>
          <w:rFonts w:ascii="Times New Roman" w:hAnsi="Times New Roman" w:cs="Times New Roman"/>
          <w:b/>
          <w:color w:val="FF0000"/>
        </w:rPr>
        <w:t xml:space="preserve">OY BİRLİĞİ İLE KABUL </w:t>
      </w:r>
      <w:proofErr w:type="gramStart"/>
      <w:r w:rsidRPr="00197391">
        <w:rPr>
          <w:rFonts w:ascii="Times New Roman" w:hAnsi="Times New Roman" w:cs="Times New Roman"/>
          <w:b/>
          <w:color w:val="FF0000"/>
        </w:rPr>
        <w:t>EDİLDİ :86</w:t>
      </w:r>
      <w:proofErr w:type="gramEnd"/>
    </w:p>
    <w:p w:rsidR="00197391" w:rsidRPr="00197391" w:rsidRDefault="00197391" w:rsidP="00197391">
      <w:pPr>
        <w:spacing w:after="0"/>
        <w:jc w:val="center"/>
        <w:rPr>
          <w:rFonts w:ascii="Times New Roman" w:hAnsi="Times New Roman" w:cs="Times New Roman"/>
          <w:b/>
          <w:color w:val="000000"/>
        </w:rPr>
      </w:pPr>
    </w:p>
    <w:p w:rsidR="00F30EDD" w:rsidRPr="00197391" w:rsidRDefault="00F30EDD" w:rsidP="00F30EDD">
      <w:pPr>
        <w:spacing w:after="0"/>
        <w:jc w:val="both"/>
        <w:rPr>
          <w:rFonts w:ascii="Times New Roman" w:hAnsi="Times New Roman" w:cs="Times New Roman"/>
          <w:color w:val="000000"/>
        </w:rPr>
      </w:pPr>
      <w:proofErr w:type="gramStart"/>
      <w:r w:rsidRPr="00197391">
        <w:rPr>
          <w:rFonts w:ascii="Times New Roman" w:hAnsi="Times New Roman" w:cs="Times New Roman"/>
          <w:b/>
          <w:color w:val="000000"/>
        </w:rPr>
        <w:t xml:space="preserve">4- (İNSAN KAYNAKLARI VE EĞİTİM MÜDÜRLÜĞÜ-2649865) </w:t>
      </w:r>
      <w:r w:rsidRPr="00197391">
        <w:rPr>
          <w:rFonts w:ascii="Times New Roman" w:hAnsi="Times New Roman" w:cs="Times New Roman"/>
          <w:color w:val="000000"/>
        </w:rPr>
        <w:t xml:space="preserve">Belediye ve Bağlı Kuruluşları İle Mahalli İdare Birlikleri Norm Kadro İlke ve Standartlarına Dair Yönetmeliğin Kadroların Tespiti başlıklı ek 9 uncu maddesinin 3 üncü fıkrasında “ Bu Yönetmeliğin ekinde yer alan Ek-2 Belediye ve Bağlı Kuruluşları ile Mahalli İdare Birlikleri Norm Kadro Standartları Cetvellerinde her alt grup için tespit edilen statü, unvanlar ve personel grupları arasında aktarma yapılamaz. </w:t>
      </w:r>
      <w:proofErr w:type="gramEnd"/>
      <w:r w:rsidRPr="00197391">
        <w:rPr>
          <w:rFonts w:ascii="Times New Roman" w:hAnsi="Times New Roman" w:cs="Times New Roman"/>
          <w:color w:val="000000"/>
        </w:rPr>
        <w:t xml:space="preserve">Ancak, mevcut dolu memur kadro sayısı personel grupları itibariyle kendi alt grupları için tespit edilen norm kadro sayısından az olan kapsama </w:t>
      </w:r>
      <w:proofErr w:type="gramStart"/>
      <w:r w:rsidRPr="00197391">
        <w:rPr>
          <w:rFonts w:ascii="Times New Roman" w:hAnsi="Times New Roman" w:cs="Times New Roman"/>
          <w:color w:val="000000"/>
        </w:rPr>
        <w:t>dahil</w:t>
      </w:r>
      <w:proofErr w:type="gramEnd"/>
      <w:r w:rsidRPr="00197391">
        <w:rPr>
          <w:rFonts w:ascii="Times New Roman" w:hAnsi="Times New Roman" w:cs="Times New Roman"/>
          <w:color w:val="000000"/>
        </w:rPr>
        <w:t xml:space="preserve"> kurum ve kuruluşlarda norm kadro standartları cetvellerinde belirlenen idari, sağlık ve yardımcı hizmet personeli gruplarından her birine ait norma uygun boş kadro sayısının yüzde ellisine kadarı ilgili personel gruplarından düşülerek ihtiyaca göre idari, sağlık ve teknik personel gruplarına sayı itibariyle meclis kararı ile eklenebilir. Oranların hesaplanmasında sonucun tam sayı çıkmaması durumunda bulunan rakam kendinden büyük en yakın tam sayıya yuvarlanarak aktarılacak kadro sayısı tespit edilir. Kadro aktarımı yapılan personel grubunda kalan kadro sayısı ile söz konusu gruptan diğer gruplara aktarılan kadro sayısının toplamı ilgili grup için norm kadro standartları cetvellerinden belirlenen sayıdan fazla olamaz. Aktarma yapılacak sayı kadar kadro unvanı, aktarma yapılacak gruba ait listelerden seçilerek ve Yönetmeliğin ekinde yer alan (I) sayılı kütüğe uygun olarak belirlenir. Bu şekilde yapılacak aktarmalara ilişkin ihdas veya boş kadro değişiklik cetvelleri 3 ay </w:t>
      </w:r>
      <w:proofErr w:type="gramStart"/>
      <w:r w:rsidRPr="00197391">
        <w:rPr>
          <w:rFonts w:ascii="Times New Roman" w:hAnsi="Times New Roman" w:cs="Times New Roman"/>
          <w:color w:val="000000"/>
        </w:rPr>
        <w:t>içerisinde  Çevre</w:t>
      </w:r>
      <w:proofErr w:type="gramEnd"/>
      <w:r w:rsidRPr="00197391">
        <w:rPr>
          <w:rFonts w:ascii="Times New Roman" w:hAnsi="Times New Roman" w:cs="Times New Roman"/>
          <w:color w:val="000000"/>
        </w:rPr>
        <w:t xml:space="preserve">, Şehircilik ve İklim Değişikliği Bakanlığına bildirilir.” hükmü yer almaktadır. </w:t>
      </w:r>
    </w:p>
    <w:p w:rsidR="00F30EDD" w:rsidRPr="00197391" w:rsidRDefault="00F30EDD" w:rsidP="00F30EDD">
      <w:pPr>
        <w:spacing w:after="0"/>
        <w:jc w:val="both"/>
        <w:rPr>
          <w:rFonts w:ascii="Times New Roman" w:hAnsi="Times New Roman" w:cs="Times New Roman"/>
          <w:color w:val="000000"/>
        </w:rPr>
      </w:pPr>
      <w:r w:rsidRPr="00197391">
        <w:rPr>
          <w:rFonts w:ascii="Times New Roman" w:hAnsi="Times New Roman" w:cs="Times New Roman"/>
          <w:color w:val="000000"/>
        </w:rPr>
        <w:t xml:space="preserve">Yukarıdaki mevzuat hükmü ve teknik personele duyulan ihtiyaç nedeniyle, </w:t>
      </w:r>
    </w:p>
    <w:p w:rsidR="00F30EDD" w:rsidRPr="00197391" w:rsidRDefault="00F30EDD" w:rsidP="00F30EDD">
      <w:pPr>
        <w:spacing w:after="0"/>
        <w:jc w:val="both"/>
        <w:rPr>
          <w:rFonts w:ascii="Times New Roman" w:hAnsi="Times New Roman" w:cs="Times New Roman"/>
          <w:color w:val="000000"/>
        </w:rPr>
      </w:pPr>
      <w:r w:rsidRPr="00197391">
        <w:rPr>
          <w:rFonts w:ascii="Times New Roman" w:hAnsi="Times New Roman" w:cs="Times New Roman"/>
          <w:color w:val="000000"/>
        </w:rPr>
        <w:t xml:space="preserve">07.05.2009 tarih ve 18/09 sayılı Meclis Kararı onaylı 1 adet 8 dereceli Hayvan Bakıcısı kadrosunun 1 adet 5 dereceli Mühendis kadrosuyla, </w:t>
      </w:r>
    </w:p>
    <w:p w:rsidR="00F30EDD" w:rsidRPr="00197391" w:rsidRDefault="00F30EDD" w:rsidP="00F30EDD">
      <w:pPr>
        <w:spacing w:after="0"/>
        <w:jc w:val="both"/>
        <w:rPr>
          <w:rFonts w:ascii="Times New Roman" w:hAnsi="Times New Roman" w:cs="Times New Roman"/>
          <w:color w:val="000000"/>
        </w:rPr>
      </w:pPr>
      <w:r w:rsidRPr="00197391">
        <w:rPr>
          <w:rFonts w:ascii="Times New Roman" w:hAnsi="Times New Roman" w:cs="Times New Roman"/>
          <w:color w:val="000000"/>
        </w:rPr>
        <w:t>09.10.2013 tarih ve 10/137 sayılı Meclis Kararı onaylı 1 adet 6 dereceli Memur kadrosunun 1 adet 1 dereceli Mühendis kadrosuyla,</w:t>
      </w:r>
    </w:p>
    <w:p w:rsidR="00F30EDD" w:rsidRPr="00197391" w:rsidRDefault="00F30EDD" w:rsidP="00F30EDD">
      <w:pPr>
        <w:spacing w:after="0"/>
        <w:jc w:val="both"/>
        <w:rPr>
          <w:rFonts w:ascii="Times New Roman" w:hAnsi="Times New Roman" w:cs="Times New Roman"/>
          <w:color w:val="000000"/>
        </w:rPr>
      </w:pPr>
      <w:r w:rsidRPr="00197391">
        <w:rPr>
          <w:rFonts w:ascii="Times New Roman" w:hAnsi="Times New Roman" w:cs="Times New Roman"/>
          <w:color w:val="000000"/>
        </w:rPr>
        <w:lastRenderedPageBreak/>
        <w:t xml:space="preserve"> 07.05.2009 tarih ve 18/09 sayılı Meclis Kararı onaylı 1 adet 8 dereceli Teknisyen Yardımcısı kadrosunun 1 adet 1 dereceli Mühendis kadrosuyla, </w:t>
      </w:r>
    </w:p>
    <w:p w:rsidR="00F30EDD" w:rsidRPr="00197391" w:rsidRDefault="00F30EDD" w:rsidP="00F30EDD">
      <w:pPr>
        <w:spacing w:after="0"/>
        <w:jc w:val="both"/>
        <w:rPr>
          <w:rFonts w:ascii="Times New Roman" w:hAnsi="Times New Roman" w:cs="Times New Roman"/>
          <w:b/>
          <w:color w:val="FF0000"/>
        </w:rPr>
      </w:pPr>
      <w:r w:rsidRPr="00197391">
        <w:rPr>
          <w:rFonts w:ascii="Times New Roman" w:hAnsi="Times New Roman" w:cs="Times New Roman"/>
          <w:color w:val="000000"/>
        </w:rPr>
        <w:t xml:space="preserve">07.05.2009 tarih ve 18/09 sayılı Meclis Kararı onaylı 1 adet 10 dereceli Hayvan Bakıcısı kadrosunun 1 adet 1 dereceli Mimar kadrosuyla değiştirilmesi </w:t>
      </w:r>
      <w:proofErr w:type="spellStart"/>
      <w:r w:rsidRPr="00197391">
        <w:rPr>
          <w:rFonts w:ascii="Times New Roman" w:hAnsi="Times New Roman" w:cs="Times New Roman"/>
          <w:color w:val="000000"/>
        </w:rPr>
        <w:t>hk</w:t>
      </w:r>
      <w:proofErr w:type="spellEnd"/>
      <w:r w:rsidRPr="00197391">
        <w:rPr>
          <w:rFonts w:ascii="Times New Roman" w:hAnsi="Times New Roman" w:cs="Times New Roman"/>
          <w:color w:val="000000"/>
        </w:rPr>
        <w:t>.</w:t>
      </w:r>
    </w:p>
    <w:p w:rsidR="00F30EDD" w:rsidRPr="00197391" w:rsidRDefault="00F30EDD" w:rsidP="00197391">
      <w:pPr>
        <w:spacing w:after="0"/>
        <w:jc w:val="center"/>
        <w:rPr>
          <w:rFonts w:ascii="Times New Roman" w:hAnsi="Times New Roman" w:cs="Times New Roman"/>
          <w:b/>
          <w:color w:val="000000"/>
        </w:rPr>
      </w:pPr>
      <w:r w:rsidRPr="00197391">
        <w:rPr>
          <w:rFonts w:ascii="Times New Roman" w:hAnsi="Times New Roman" w:cs="Times New Roman"/>
          <w:b/>
          <w:color w:val="FF0000"/>
        </w:rPr>
        <w:t xml:space="preserve">OY BİRLİĞİ İLE KABUL </w:t>
      </w:r>
      <w:proofErr w:type="gramStart"/>
      <w:r w:rsidRPr="00197391">
        <w:rPr>
          <w:rFonts w:ascii="Times New Roman" w:hAnsi="Times New Roman" w:cs="Times New Roman"/>
          <w:b/>
          <w:color w:val="FF0000"/>
        </w:rPr>
        <w:t>EDİLDİ :87</w:t>
      </w:r>
      <w:proofErr w:type="gramEnd"/>
    </w:p>
    <w:p w:rsidR="00BB0E89" w:rsidRPr="00197391" w:rsidRDefault="00BB0E89" w:rsidP="00BB0E89">
      <w:pPr>
        <w:spacing w:after="0"/>
        <w:jc w:val="center"/>
        <w:rPr>
          <w:rFonts w:ascii="Times New Roman" w:hAnsi="Times New Roman" w:cs="Times New Roman"/>
          <w:b/>
          <w:color w:val="FF0000"/>
        </w:rPr>
      </w:pPr>
    </w:p>
    <w:p w:rsidR="00BB0E89" w:rsidRPr="00197391" w:rsidRDefault="00BB0E89" w:rsidP="00BB0E89">
      <w:pPr>
        <w:jc w:val="both"/>
        <w:rPr>
          <w:rFonts w:ascii="Times New Roman" w:eastAsia="Calibri" w:hAnsi="Times New Roman" w:cs="Times New Roman"/>
          <w:b/>
          <w:lang w:eastAsia="en-US"/>
        </w:rPr>
      </w:pPr>
      <w:r w:rsidRPr="00197391">
        <w:rPr>
          <w:rFonts w:ascii="Times New Roman" w:eastAsia="Calibri" w:hAnsi="Times New Roman" w:cs="Times New Roman"/>
          <w:b/>
          <w:lang w:eastAsia="en-US"/>
        </w:rPr>
        <w:t>IV. İHTİSAS KOMİSYON RAPORLARININ GÖRÜŞÜLMESİ</w:t>
      </w:r>
    </w:p>
    <w:p w:rsidR="00F30EDD" w:rsidRPr="00197391" w:rsidRDefault="00F30EDD" w:rsidP="00F30EDD">
      <w:pPr>
        <w:spacing w:after="0"/>
        <w:jc w:val="both"/>
        <w:rPr>
          <w:rFonts w:ascii="Times New Roman" w:hAnsi="Times New Roman" w:cs="Times New Roman"/>
          <w:b/>
          <w:color w:val="FF0000"/>
        </w:rPr>
      </w:pPr>
      <w:r w:rsidRPr="00197391">
        <w:rPr>
          <w:rFonts w:ascii="Times New Roman" w:hAnsi="Times New Roman" w:cs="Times New Roman"/>
          <w:b/>
          <w:color w:val="000000"/>
        </w:rPr>
        <w:t xml:space="preserve">1- (EMLAK VE İSTİMLAK MÜDÜRLÜĞÜ-2652272) </w:t>
      </w:r>
      <w:r w:rsidRPr="00197391">
        <w:rPr>
          <w:rFonts w:ascii="Times New Roman" w:hAnsi="Times New Roman" w:cs="Times New Roman"/>
          <w:color w:val="000000"/>
        </w:rPr>
        <w:t xml:space="preserve">Bayraklı ilçesi, </w:t>
      </w:r>
      <w:proofErr w:type="spellStart"/>
      <w:r w:rsidRPr="00197391">
        <w:rPr>
          <w:rFonts w:ascii="Times New Roman" w:hAnsi="Times New Roman" w:cs="Times New Roman"/>
          <w:color w:val="000000"/>
        </w:rPr>
        <w:t>Manavkuyu</w:t>
      </w:r>
      <w:proofErr w:type="spellEnd"/>
      <w:r w:rsidRPr="00197391">
        <w:rPr>
          <w:rFonts w:ascii="Times New Roman" w:hAnsi="Times New Roman" w:cs="Times New Roman"/>
          <w:color w:val="000000"/>
        </w:rPr>
        <w:t xml:space="preserve"> Mahallesinde bulunan ve tapunun 3849 ada, 5 parsel numarasında 5.916,75m</w:t>
      </w:r>
      <w:r w:rsidRPr="00197391">
        <w:rPr>
          <w:rFonts w:ascii="Times New Roman" w:hAnsi="Times New Roman" w:cs="Times New Roman"/>
          <w:color w:val="000000"/>
          <w:vertAlign w:val="superscript"/>
        </w:rPr>
        <w:t>2</w:t>
      </w:r>
      <w:r w:rsidRPr="00197391">
        <w:rPr>
          <w:rFonts w:ascii="Times New Roman" w:hAnsi="Times New Roman" w:cs="Times New Roman"/>
          <w:color w:val="000000"/>
        </w:rPr>
        <w:t xml:space="preserve"> yüzölçümlü taşınmazın Maliye Hazinesi 3.995,73m</w:t>
      </w:r>
      <w:r w:rsidRPr="00197391">
        <w:rPr>
          <w:rFonts w:ascii="Times New Roman" w:hAnsi="Times New Roman" w:cs="Times New Roman"/>
          <w:color w:val="000000"/>
          <w:vertAlign w:val="superscript"/>
        </w:rPr>
        <w:t>2</w:t>
      </w:r>
      <w:r w:rsidRPr="00197391">
        <w:rPr>
          <w:rFonts w:ascii="Times New Roman" w:hAnsi="Times New Roman" w:cs="Times New Roman"/>
          <w:color w:val="000000"/>
        </w:rPr>
        <w:t>, Bayraklı Belediyesi 794,02m</w:t>
      </w:r>
      <w:r w:rsidRPr="00197391">
        <w:rPr>
          <w:rFonts w:ascii="Times New Roman" w:hAnsi="Times New Roman" w:cs="Times New Roman"/>
          <w:color w:val="000000"/>
          <w:vertAlign w:val="superscript"/>
        </w:rPr>
        <w:t>2</w:t>
      </w:r>
      <w:r w:rsidRPr="00197391">
        <w:rPr>
          <w:rFonts w:ascii="Times New Roman" w:hAnsi="Times New Roman" w:cs="Times New Roman"/>
          <w:color w:val="000000"/>
        </w:rPr>
        <w:t>,  İzmir B</w:t>
      </w:r>
      <w:r w:rsidR="00197391" w:rsidRPr="00197391">
        <w:rPr>
          <w:rFonts w:ascii="Times New Roman" w:hAnsi="Times New Roman" w:cs="Times New Roman"/>
          <w:color w:val="000000"/>
        </w:rPr>
        <w:t>üyükşehir Belediyesi 1.127,00m</w:t>
      </w:r>
      <w:r w:rsidR="00197391" w:rsidRPr="00197391">
        <w:rPr>
          <w:rFonts w:ascii="Times New Roman" w:hAnsi="Times New Roman" w:cs="Times New Roman"/>
          <w:color w:val="000000"/>
          <w:vertAlign w:val="superscript"/>
        </w:rPr>
        <w:t>2</w:t>
      </w:r>
      <w:r w:rsidR="00197391" w:rsidRPr="00197391">
        <w:rPr>
          <w:rFonts w:ascii="Times New Roman" w:hAnsi="Times New Roman" w:cs="Times New Roman"/>
          <w:color w:val="000000"/>
        </w:rPr>
        <w:t xml:space="preserve"> adına kayıtlı olup</w:t>
      </w:r>
      <w:r w:rsidRPr="00197391">
        <w:rPr>
          <w:rFonts w:ascii="Times New Roman" w:hAnsi="Times New Roman" w:cs="Times New Roman"/>
          <w:color w:val="000000"/>
        </w:rPr>
        <w:t xml:space="preserve"> ve imar planında ilköğretim alanında kalan taşınmazın İzmir Büyükşehir </w:t>
      </w:r>
      <w:proofErr w:type="gramStart"/>
      <w:r w:rsidRPr="00197391">
        <w:rPr>
          <w:rFonts w:ascii="Times New Roman" w:hAnsi="Times New Roman" w:cs="Times New Roman"/>
          <w:color w:val="000000"/>
        </w:rPr>
        <w:t>Belediyesine  ait</w:t>
      </w:r>
      <w:proofErr w:type="gramEnd"/>
      <w:r w:rsidRPr="00197391">
        <w:rPr>
          <w:rFonts w:ascii="Times New Roman" w:hAnsi="Times New Roman" w:cs="Times New Roman"/>
          <w:color w:val="000000"/>
        </w:rPr>
        <w:t xml:space="preserve"> hissenin Milli Eğitim Müdürlüğüne  tahsis edildiği, Maliye Hazinesine ait hissesinin de tahsisi için  görüşümüzün sorulduğu anlaşılmış olup, İl Milli Eğitim Müdürlüğünün 26.05.2022 tarih 50442414 sayılı yazılarında   24 Derslik İlkokul Binası inşa yapılması için ihale sürecinin başlatıldığı ve söz konusu taşınmazın Milli Eğitim Bakanlığına tahsisinin uygun görülüp görülmediğinin bildirilmesi istendiğind</w:t>
      </w:r>
      <w:r w:rsidR="00197391" w:rsidRPr="00197391">
        <w:rPr>
          <w:rFonts w:ascii="Times New Roman" w:hAnsi="Times New Roman" w:cs="Times New Roman"/>
          <w:color w:val="000000"/>
        </w:rPr>
        <w:t>en, Belediyemize ait olan 794,02</w:t>
      </w:r>
      <w:r w:rsidRPr="00197391">
        <w:rPr>
          <w:rFonts w:ascii="Times New Roman" w:hAnsi="Times New Roman" w:cs="Times New Roman"/>
          <w:color w:val="000000"/>
        </w:rPr>
        <w:t>m</w:t>
      </w:r>
      <w:r w:rsidRPr="00197391">
        <w:rPr>
          <w:rFonts w:ascii="Times New Roman" w:hAnsi="Times New Roman" w:cs="Times New Roman"/>
          <w:color w:val="000000"/>
          <w:vertAlign w:val="superscript"/>
        </w:rPr>
        <w:t>2</w:t>
      </w:r>
      <w:r w:rsidRPr="00197391">
        <w:rPr>
          <w:rFonts w:ascii="Times New Roman" w:hAnsi="Times New Roman" w:cs="Times New Roman"/>
          <w:color w:val="000000"/>
        </w:rPr>
        <w:t xml:space="preserve"> hissenin 5393 sayılı Kanunun 75/d maddesi gereğince  Milli Eğitim Bakanlığı İnşaat ve Emlak Genel Müdürlüğü'ne 25 yılığına tahsisi Bayraklı Belediyesine ait ilçemiz sınırları içerisinde bulunan </w:t>
      </w:r>
      <w:proofErr w:type="spellStart"/>
      <w:r w:rsidRPr="00197391">
        <w:rPr>
          <w:rFonts w:ascii="Times New Roman" w:hAnsi="Times New Roman" w:cs="Times New Roman"/>
          <w:color w:val="000000"/>
        </w:rPr>
        <w:t>Manavkuyu</w:t>
      </w:r>
      <w:proofErr w:type="spellEnd"/>
      <w:r w:rsidRPr="00197391">
        <w:rPr>
          <w:rFonts w:ascii="Times New Roman" w:hAnsi="Times New Roman" w:cs="Times New Roman"/>
          <w:color w:val="000000"/>
        </w:rPr>
        <w:t xml:space="preserve"> Mahallesindeki mevki 384</w:t>
      </w:r>
      <w:r w:rsidR="00197391" w:rsidRPr="00197391">
        <w:rPr>
          <w:rFonts w:ascii="Times New Roman" w:hAnsi="Times New Roman" w:cs="Times New Roman"/>
          <w:color w:val="000000"/>
        </w:rPr>
        <w:t>9 ada 5 parselde bulunan 794,02</w:t>
      </w:r>
      <w:r w:rsidRPr="00197391">
        <w:rPr>
          <w:rFonts w:ascii="Times New Roman" w:hAnsi="Times New Roman" w:cs="Times New Roman"/>
          <w:color w:val="000000"/>
        </w:rPr>
        <w:t>m</w:t>
      </w:r>
      <w:r w:rsidRPr="00197391">
        <w:rPr>
          <w:rFonts w:ascii="Times New Roman" w:hAnsi="Times New Roman" w:cs="Times New Roman"/>
          <w:color w:val="000000"/>
          <w:vertAlign w:val="superscript"/>
        </w:rPr>
        <w:t xml:space="preserve">2 </w:t>
      </w:r>
      <w:r w:rsidRPr="00197391">
        <w:rPr>
          <w:rFonts w:ascii="Times New Roman" w:hAnsi="Times New Roman" w:cs="Times New Roman"/>
          <w:color w:val="000000"/>
        </w:rPr>
        <w:t>belediyemize ait hissenin, İzmir 9. Asliye Hukuk Mahkemesi 2014/578E-2015/235K sayılı mahkeme ilamında belirtilen kamulaştırma bedelinin ilgili kurumdan tahsili koşulu ile Milli Eğitim Bakanlığına tahsisinin kabulüne ilişkin "Plan ve Bütçe", "İmar", "Hukuk", "Eğitim", "Kültür" Komisyonları  (oy birliği) ortak raporu.</w:t>
      </w:r>
    </w:p>
    <w:p w:rsidR="00F30EDD" w:rsidRPr="00197391" w:rsidRDefault="00F30EDD" w:rsidP="00F30EDD">
      <w:pPr>
        <w:spacing w:after="0"/>
        <w:jc w:val="center"/>
        <w:rPr>
          <w:rFonts w:ascii="Times New Roman" w:hAnsi="Times New Roman" w:cs="Times New Roman"/>
          <w:b/>
          <w:color w:val="FF0000"/>
        </w:rPr>
      </w:pPr>
      <w:r w:rsidRPr="00197391">
        <w:rPr>
          <w:rFonts w:ascii="Times New Roman" w:hAnsi="Times New Roman" w:cs="Times New Roman"/>
          <w:b/>
          <w:color w:val="FF0000"/>
        </w:rPr>
        <w:t xml:space="preserve">OY BİRLİĞİ İLE KABUL </w:t>
      </w:r>
      <w:proofErr w:type="gramStart"/>
      <w:r w:rsidRPr="00197391">
        <w:rPr>
          <w:rFonts w:ascii="Times New Roman" w:hAnsi="Times New Roman" w:cs="Times New Roman"/>
          <w:b/>
          <w:color w:val="FF0000"/>
        </w:rPr>
        <w:t>EDİLDİ :88</w:t>
      </w:r>
      <w:proofErr w:type="gramEnd"/>
    </w:p>
    <w:p w:rsidR="00197391" w:rsidRPr="00197391" w:rsidRDefault="00197391" w:rsidP="00F30EDD">
      <w:pPr>
        <w:spacing w:after="0"/>
        <w:jc w:val="center"/>
        <w:rPr>
          <w:rFonts w:ascii="Times New Roman" w:hAnsi="Times New Roman" w:cs="Times New Roman"/>
          <w:b/>
          <w:color w:val="000000"/>
        </w:rPr>
      </w:pPr>
    </w:p>
    <w:p w:rsidR="00F30EDD" w:rsidRPr="00197391" w:rsidRDefault="00F30EDD" w:rsidP="00F30EDD">
      <w:pPr>
        <w:spacing w:after="0"/>
        <w:jc w:val="both"/>
        <w:rPr>
          <w:rFonts w:ascii="Times New Roman" w:hAnsi="Times New Roman" w:cs="Times New Roman"/>
          <w:b/>
          <w:color w:val="FF0000"/>
        </w:rPr>
      </w:pPr>
      <w:r w:rsidRPr="00197391">
        <w:rPr>
          <w:rFonts w:ascii="Times New Roman" w:hAnsi="Times New Roman" w:cs="Times New Roman"/>
          <w:b/>
          <w:color w:val="000000"/>
        </w:rPr>
        <w:t xml:space="preserve">2- (ULAŞIM HİZMETLERİ MÜDÜRLÜĞÜ-2648064) </w:t>
      </w:r>
      <w:r w:rsidRPr="00197391">
        <w:rPr>
          <w:rFonts w:ascii="Times New Roman" w:hAnsi="Times New Roman" w:cs="Times New Roman"/>
          <w:color w:val="000000"/>
        </w:rPr>
        <w:t>Belediyemiz hizmetlerinin daha etkin ve verimli yürütülebilmesi için 2 adet yanları camlı kapalı kasa kamyonete ihtiyaç duyulmaktadır. 237 sayılı Taşıt Kanununun 10. maddesine istinaden 2022 yılı bütçesinden satın alınmasının kabulüne ilişkin Plan ve Bütçe Komisyonu (</w:t>
      </w:r>
      <w:proofErr w:type="gramStart"/>
      <w:r w:rsidRPr="00197391">
        <w:rPr>
          <w:rFonts w:ascii="Times New Roman" w:hAnsi="Times New Roman" w:cs="Times New Roman"/>
          <w:color w:val="000000"/>
        </w:rPr>
        <w:t>oy  birliği</w:t>
      </w:r>
      <w:proofErr w:type="gramEnd"/>
      <w:r w:rsidRPr="00197391">
        <w:rPr>
          <w:rFonts w:ascii="Times New Roman" w:hAnsi="Times New Roman" w:cs="Times New Roman"/>
          <w:color w:val="000000"/>
        </w:rPr>
        <w:t>) raporu.</w:t>
      </w:r>
    </w:p>
    <w:p w:rsidR="00F30EDD" w:rsidRPr="00197391" w:rsidRDefault="00F30EDD" w:rsidP="00F30EDD">
      <w:pPr>
        <w:spacing w:after="0"/>
        <w:jc w:val="center"/>
        <w:rPr>
          <w:rFonts w:ascii="Times New Roman" w:hAnsi="Times New Roman" w:cs="Times New Roman"/>
          <w:b/>
          <w:color w:val="FF0000"/>
        </w:rPr>
      </w:pPr>
      <w:r w:rsidRPr="00197391">
        <w:rPr>
          <w:rFonts w:ascii="Times New Roman" w:hAnsi="Times New Roman" w:cs="Times New Roman"/>
          <w:b/>
          <w:color w:val="FF0000"/>
        </w:rPr>
        <w:t xml:space="preserve">OY BİRLİĞİ İLE KABUL </w:t>
      </w:r>
      <w:proofErr w:type="gramStart"/>
      <w:r w:rsidRPr="00197391">
        <w:rPr>
          <w:rFonts w:ascii="Times New Roman" w:hAnsi="Times New Roman" w:cs="Times New Roman"/>
          <w:b/>
          <w:color w:val="FF0000"/>
        </w:rPr>
        <w:t>EDİLDİ :89</w:t>
      </w:r>
      <w:proofErr w:type="gramEnd"/>
    </w:p>
    <w:p w:rsidR="00197391" w:rsidRPr="00197391" w:rsidRDefault="00197391" w:rsidP="00F30EDD">
      <w:pPr>
        <w:spacing w:after="0"/>
        <w:jc w:val="center"/>
        <w:rPr>
          <w:rFonts w:ascii="Times New Roman" w:hAnsi="Times New Roman" w:cs="Times New Roman"/>
          <w:b/>
          <w:color w:val="000000"/>
        </w:rPr>
      </w:pPr>
    </w:p>
    <w:p w:rsidR="00036E8A" w:rsidRPr="00197391" w:rsidRDefault="00036E8A" w:rsidP="00A97571">
      <w:pPr>
        <w:spacing w:after="0"/>
        <w:rPr>
          <w:rFonts w:ascii="Times New Roman" w:hAnsi="Times New Roman" w:cs="Times New Roman"/>
          <w:b/>
          <w:color w:val="000000"/>
        </w:rPr>
      </w:pPr>
    </w:p>
    <w:p w:rsidR="0094494D" w:rsidRPr="00197391" w:rsidRDefault="00036E8A" w:rsidP="006E0A9D">
      <w:pPr>
        <w:jc w:val="both"/>
        <w:outlineLvl w:val="0"/>
        <w:rPr>
          <w:rFonts w:ascii="Times New Roman" w:hAnsi="Times New Roman" w:cs="Times New Roman"/>
          <w:color w:val="000000"/>
        </w:rPr>
      </w:pPr>
      <w:r w:rsidRPr="00197391">
        <w:rPr>
          <w:rFonts w:ascii="Times New Roman" w:hAnsi="Times New Roman" w:cs="Times New Roman"/>
          <w:b/>
          <w:color w:val="000000"/>
        </w:rPr>
        <w:t>V</w:t>
      </w:r>
      <w:r w:rsidR="002E4867" w:rsidRPr="00197391">
        <w:rPr>
          <w:rFonts w:ascii="Times New Roman" w:hAnsi="Times New Roman" w:cs="Times New Roman"/>
          <w:b/>
          <w:color w:val="000000"/>
        </w:rPr>
        <w:t>I</w:t>
      </w:r>
      <w:r w:rsidR="00BA6699" w:rsidRPr="00197391">
        <w:rPr>
          <w:rFonts w:ascii="Times New Roman" w:hAnsi="Times New Roman" w:cs="Times New Roman"/>
          <w:b/>
          <w:color w:val="000000"/>
        </w:rPr>
        <w:t xml:space="preserve">. TOPLANTIYA KATILMAYAN MECLİS ÜYELERİNİN MAZERETLERİNİN GÖRÜŞÜLMESİ </w:t>
      </w:r>
      <w:r w:rsidR="00BA6699" w:rsidRPr="00197391">
        <w:rPr>
          <w:rFonts w:ascii="Times New Roman" w:hAnsi="Times New Roman" w:cs="Times New Roman"/>
          <w:color w:val="000000"/>
        </w:rPr>
        <w:t>(Meclis üyesi</w:t>
      </w:r>
      <w:r w:rsidR="00E377F0" w:rsidRPr="00197391">
        <w:rPr>
          <w:rFonts w:ascii="Times New Roman" w:eastAsia="Constantia" w:hAnsi="Times New Roman" w:cs="Times New Roman"/>
        </w:rPr>
        <w:t xml:space="preserve"> </w:t>
      </w:r>
      <w:proofErr w:type="gramStart"/>
      <w:r w:rsidR="00197391" w:rsidRPr="00197391">
        <w:rPr>
          <w:rFonts w:ascii="Times New Roman" w:eastAsia="Constantia" w:hAnsi="Times New Roman" w:cs="Times New Roman"/>
        </w:rPr>
        <w:t>Alim</w:t>
      </w:r>
      <w:proofErr w:type="gramEnd"/>
      <w:r w:rsidR="00197391" w:rsidRPr="00197391">
        <w:rPr>
          <w:rFonts w:ascii="Times New Roman" w:eastAsia="Constantia" w:hAnsi="Times New Roman" w:cs="Times New Roman"/>
        </w:rPr>
        <w:t xml:space="preserve"> ÇANKAYA</w:t>
      </w:r>
      <w:r w:rsidR="00BB0E89" w:rsidRPr="00197391">
        <w:rPr>
          <w:rFonts w:ascii="Times New Roman" w:eastAsia="Constantia" w:hAnsi="Times New Roman" w:cs="Times New Roman"/>
        </w:rPr>
        <w:t>,</w:t>
      </w:r>
      <w:r w:rsidR="00197391" w:rsidRPr="00197391">
        <w:rPr>
          <w:rFonts w:ascii="Times New Roman" w:eastAsia="Constantia" w:hAnsi="Times New Roman" w:cs="Times New Roman"/>
        </w:rPr>
        <w:t xml:space="preserve"> Özgür HIZAL,</w:t>
      </w:r>
      <w:r w:rsidR="00BB0E89" w:rsidRPr="00197391">
        <w:rPr>
          <w:rFonts w:ascii="Times New Roman" w:eastAsia="Constantia" w:hAnsi="Times New Roman" w:cs="Times New Roman"/>
        </w:rPr>
        <w:t xml:space="preserve"> Dilek YILDIZ, Orhan TEMİZ, Derviş </w:t>
      </w:r>
      <w:proofErr w:type="spellStart"/>
      <w:r w:rsidR="00BB0E89" w:rsidRPr="00197391">
        <w:rPr>
          <w:rFonts w:ascii="Times New Roman" w:eastAsia="Constantia" w:hAnsi="Times New Roman" w:cs="Times New Roman"/>
        </w:rPr>
        <w:t>KABACIK’ı</w:t>
      </w:r>
      <w:r w:rsidR="0023756D" w:rsidRPr="00197391">
        <w:rPr>
          <w:rFonts w:ascii="Times New Roman" w:eastAsia="Constantia" w:hAnsi="Times New Roman" w:cs="Times New Roman"/>
        </w:rPr>
        <w:t>n</w:t>
      </w:r>
      <w:proofErr w:type="spellEnd"/>
      <w:r w:rsidR="0023756D" w:rsidRPr="00197391">
        <w:rPr>
          <w:rFonts w:ascii="Times New Roman" w:eastAsia="Constantia" w:hAnsi="Times New Roman" w:cs="Times New Roman"/>
          <w:b/>
        </w:rPr>
        <w:t xml:space="preserve"> </w:t>
      </w:r>
      <w:r w:rsidR="00BA6699" w:rsidRPr="00197391">
        <w:rPr>
          <w:rFonts w:ascii="Times New Roman" w:hAnsi="Times New Roman" w:cs="Times New Roman"/>
          <w:color w:val="000000"/>
        </w:rPr>
        <w:t>mazereti oy birliği ile kabul edildi.)</w:t>
      </w:r>
    </w:p>
    <w:p w:rsidR="0094494D" w:rsidRPr="00197391" w:rsidRDefault="000B0CD3" w:rsidP="000B0CD3">
      <w:pPr>
        <w:spacing w:after="0" w:line="240" w:lineRule="auto"/>
        <w:jc w:val="both"/>
        <w:rPr>
          <w:rFonts w:ascii="Times New Roman" w:hAnsi="Times New Roman" w:cs="Times New Roman"/>
          <w:b/>
        </w:rPr>
      </w:pPr>
      <w:r w:rsidRPr="00197391">
        <w:rPr>
          <w:rFonts w:ascii="Times New Roman" w:hAnsi="Times New Roman" w:cs="Times New Roman"/>
          <w:b/>
        </w:rPr>
        <w:t>VI</w:t>
      </w:r>
      <w:r w:rsidR="00C0096A" w:rsidRPr="00197391">
        <w:rPr>
          <w:rFonts w:ascii="Times New Roman" w:hAnsi="Times New Roman" w:cs="Times New Roman"/>
          <w:b/>
        </w:rPr>
        <w:t>I</w:t>
      </w:r>
      <w:r w:rsidRPr="00197391">
        <w:rPr>
          <w:rFonts w:ascii="Times New Roman" w:hAnsi="Times New Roman" w:cs="Times New Roman"/>
          <w:b/>
        </w:rPr>
        <w:t>.  TOPLANTI GÜN VE SAATİNİN TESPİTİ VE KAPANIŞ.</w:t>
      </w:r>
    </w:p>
    <w:p w:rsidR="0094494D" w:rsidRPr="00197391" w:rsidRDefault="0094494D" w:rsidP="000B0CD3">
      <w:pPr>
        <w:spacing w:after="0" w:line="240" w:lineRule="auto"/>
        <w:jc w:val="both"/>
        <w:rPr>
          <w:rFonts w:ascii="Times New Roman" w:hAnsi="Times New Roman" w:cs="Times New Roman"/>
          <w:b/>
        </w:rPr>
      </w:pPr>
    </w:p>
    <w:p w:rsidR="00BA6699" w:rsidRPr="00197391" w:rsidRDefault="00036E8A" w:rsidP="006806DF">
      <w:pPr>
        <w:spacing w:after="0"/>
        <w:jc w:val="both"/>
        <w:rPr>
          <w:rFonts w:ascii="Times New Roman" w:hAnsi="Times New Roman" w:cs="Times New Roman"/>
          <w:b/>
        </w:rPr>
      </w:pPr>
      <w:r w:rsidRPr="00197391">
        <w:rPr>
          <w:rFonts w:ascii="Times New Roman" w:hAnsi="Times New Roman" w:cs="Times New Roman"/>
          <w:b/>
          <w:color w:val="000000"/>
        </w:rPr>
        <w:t xml:space="preserve">Toplantı Tarihi: </w:t>
      </w:r>
      <w:r w:rsidR="00197391" w:rsidRPr="00197391">
        <w:rPr>
          <w:rFonts w:ascii="Times New Roman" w:hAnsi="Times New Roman" w:cs="Times New Roman"/>
          <w:b/>
          <w:color w:val="000000"/>
        </w:rPr>
        <w:t>01.07</w:t>
      </w:r>
      <w:r w:rsidR="007970FB" w:rsidRPr="00197391">
        <w:rPr>
          <w:rFonts w:ascii="Times New Roman" w:hAnsi="Times New Roman" w:cs="Times New Roman"/>
          <w:b/>
          <w:color w:val="000000"/>
        </w:rPr>
        <w:t>.2022</w:t>
      </w:r>
    </w:p>
    <w:p w:rsidR="00BA6699" w:rsidRPr="00197391" w:rsidRDefault="0094494D" w:rsidP="006806DF">
      <w:pPr>
        <w:spacing w:after="0" w:line="240" w:lineRule="auto"/>
        <w:jc w:val="both"/>
        <w:rPr>
          <w:rFonts w:ascii="Times New Roman" w:hAnsi="Times New Roman" w:cs="Times New Roman"/>
          <w:b/>
          <w:color w:val="000000"/>
        </w:rPr>
      </w:pPr>
      <w:r w:rsidRPr="00197391">
        <w:rPr>
          <w:rFonts w:ascii="Times New Roman" w:hAnsi="Times New Roman" w:cs="Times New Roman"/>
          <w:b/>
          <w:color w:val="000000"/>
        </w:rPr>
        <w:t xml:space="preserve">Toplantı </w:t>
      </w:r>
      <w:proofErr w:type="gramStart"/>
      <w:r w:rsidRPr="00197391">
        <w:rPr>
          <w:rFonts w:ascii="Times New Roman" w:hAnsi="Times New Roman" w:cs="Times New Roman"/>
          <w:b/>
          <w:color w:val="000000"/>
        </w:rPr>
        <w:t>Saati  : 18</w:t>
      </w:r>
      <w:proofErr w:type="gramEnd"/>
      <w:r w:rsidR="00BA6699" w:rsidRPr="00197391">
        <w:rPr>
          <w:rFonts w:ascii="Times New Roman" w:hAnsi="Times New Roman" w:cs="Times New Roman"/>
          <w:b/>
          <w:color w:val="000000"/>
        </w:rPr>
        <w:t>.00</w:t>
      </w:r>
    </w:p>
    <w:p w:rsidR="00285DB9" w:rsidRDefault="00BA6699" w:rsidP="006806DF">
      <w:pPr>
        <w:spacing w:after="0" w:line="240" w:lineRule="auto"/>
        <w:jc w:val="both"/>
        <w:rPr>
          <w:rFonts w:ascii="Times New Roman" w:hAnsi="Times New Roman" w:cs="Times New Roman"/>
          <w:b/>
          <w:color w:val="000000"/>
        </w:rPr>
      </w:pPr>
      <w:r w:rsidRPr="00197391">
        <w:rPr>
          <w:rFonts w:ascii="Times New Roman" w:hAnsi="Times New Roman" w:cs="Times New Roman"/>
          <w:b/>
          <w:color w:val="000000"/>
        </w:rPr>
        <w:t xml:space="preserve">Toplantı </w:t>
      </w:r>
      <w:proofErr w:type="gramStart"/>
      <w:r w:rsidRPr="00197391">
        <w:rPr>
          <w:rFonts w:ascii="Times New Roman" w:hAnsi="Times New Roman" w:cs="Times New Roman"/>
          <w:b/>
          <w:color w:val="000000"/>
        </w:rPr>
        <w:t>Yeri   : Bayraklı</w:t>
      </w:r>
      <w:proofErr w:type="gramEnd"/>
      <w:r w:rsidRPr="00197391">
        <w:rPr>
          <w:rFonts w:ascii="Times New Roman" w:hAnsi="Times New Roman" w:cs="Times New Roman"/>
          <w:b/>
          <w:color w:val="000000"/>
        </w:rPr>
        <w:t xml:space="preserve"> Belediyesi </w:t>
      </w:r>
      <w:r w:rsidR="007970FB" w:rsidRPr="00197391">
        <w:rPr>
          <w:rFonts w:ascii="Times New Roman" w:hAnsi="Times New Roman" w:cs="Times New Roman"/>
          <w:b/>
          <w:color w:val="000000"/>
        </w:rPr>
        <w:t>Meclis Toplantı Salonu</w:t>
      </w:r>
    </w:p>
    <w:p w:rsidR="00197391" w:rsidRDefault="00197391" w:rsidP="006806DF">
      <w:pPr>
        <w:spacing w:after="0" w:line="240" w:lineRule="auto"/>
        <w:jc w:val="both"/>
        <w:rPr>
          <w:rFonts w:ascii="Times New Roman" w:hAnsi="Times New Roman" w:cs="Times New Roman"/>
          <w:b/>
          <w:color w:val="000000"/>
        </w:rPr>
      </w:pPr>
    </w:p>
    <w:p w:rsidR="00197391" w:rsidRPr="00197391" w:rsidRDefault="00197391" w:rsidP="006806DF">
      <w:pPr>
        <w:spacing w:after="0" w:line="240" w:lineRule="auto"/>
        <w:jc w:val="both"/>
        <w:rPr>
          <w:rFonts w:ascii="Times New Roman" w:hAnsi="Times New Roman" w:cs="Times New Roman"/>
          <w:b/>
          <w:color w:val="000000"/>
        </w:rPr>
      </w:pPr>
      <w:bookmarkStart w:id="0" w:name="_GoBack"/>
      <w:bookmarkEnd w:id="0"/>
    </w:p>
    <w:p w:rsidR="00197391" w:rsidRPr="00197391" w:rsidRDefault="00197391" w:rsidP="006806DF">
      <w:pPr>
        <w:spacing w:after="0" w:line="240" w:lineRule="auto"/>
        <w:jc w:val="both"/>
        <w:rPr>
          <w:rFonts w:ascii="Times New Roman" w:hAnsi="Times New Roman" w:cs="Times New Roman"/>
          <w:b/>
          <w:color w:val="000000"/>
        </w:rPr>
      </w:pPr>
    </w:p>
    <w:p w:rsidR="0098406B" w:rsidRPr="00197391" w:rsidRDefault="0098406B" w:rsidP="0094494D">
      <w:pPr>
        <w:spacing w:after="0" w:line="240" w:lineRule="auto"/>
        <w:jc w:val="both"/>
        <w:rPr>
          <w:rFonts w:ascii="Times New Roman" w:hAnsi="Times New Roman" w:cs="Times New Roman"/>
          <w:b/>
          <w:color w:val="000000"/>
        </w:rPr>
      </w:pPr>
    </w:p>
    <w:p w:rsidR="0098406B" w:rsidRPr="00197391" w:rsidRDefault="00BA6699" w:rsidP="0094494D">
      <w:pPr>
        <w:spacing w:after="0" w:line="240" w:lineRule="auto"/>
        <w:jc w:val="both"/>
        <w:rPr>
          <w:rFonts w:ascii="Times New Roman" w:hAnsi="Times New Roman" w:cs="Times New Roman"/>
        </w:rPr>
      </w:pPr>
      <w:r w:rsidRPr="00197391">
        <w:rPr>
          <w:rFonts w:ascii="Times New Roman" w:hAnsi="Times New Roman" w:cs="Times New Roman"/>
          <w:b/>
          <w:color w:val="000000"/>
        </w:rPr>
        <w:t xml:space="preserve">                        </w:t>
      </w:r>
      <w:r w:rsidR="00586F88" w:rsidRPr="00197391">
        <w:rPr>
          <w:rFonts w:ascii="Times New Roman" w:hAnsi="Times New Roman" w:cs="Times New Roman"/>
          <w:b/>
          <w:color w:val="000000"/>
        </w:rPr>
        <w:t xml:space="preserve">                 </w:t>
      </w:r>
      <w:r w:rsidR="0098406B" w:rsidRPr="00197391">
        <w:rPr>
          <w:rFonts w:ascii="Times New Roman" w:hAnsi="Times New Roman" w:cs="Times New Roman"/>
          <w:b/>
          <w:color w:val="000000"/>
        </w:rPr>
        <w:t xml:space="preserve">                                                                            </w:t>
      </w:r>
      <w:r w:rsidR="00586F88" w:rsidRPr="00197391">
        <w:rPr>
          <w:rFonts w:ascii="Times New Roman" w:hAnsi="Times New Roman" w:cs="Times New Roman"/>
          <w:b/>
          <w:color w:val="000000"/>
        </w:rPr>
        <w:t xml:space="preserve"> </w:t>
      </w:r>
      <w:r w:rsidR="0098406B" w:rsidRPr="00197391">
        <w:rPr>
          <w:rFonts w:ascii="Times New Roman" w:hAnsi="Times New Roman" w:cs="Times New Roman"/>
          <w:b/>
          <w:color w:val="000000"/>
        </w:rPr>
        <w:t xml:space="preserve"> </w:t>
      </w:r>
      <w:r w:rsidR="00197391" w:rsidRPr="00197391">
        <w:rPr>
          <w:rFonts w:ascii="Times New Roman" w:hAnsi="Times New Roman" w:cs="Times New Roman"/>
          <w:b/>
          <w:color w:val="000000"/>
        </w:rPr>
        <w:t xml:space="preserve">    </w:t>
      </w:r>
      <w:r w:rsidR="00197391" w:rsidRPr="00197391">
        <w:rPr>
          <w:rFonts w:ascii="Times New Roman" w:hAnsi="Times New Roman" w:cs="Times New Roman"/>
          <w:b/>
        </w:rPr>
        <w:t>İrfan ÖNAL</w:t>
      </w:r>
    </w:p>
    <w:p w:rsidR="000C3880" w:rsidRPr="00197391" w:rsidRDefault="0098406B" w:rsidP="0098406B">
      <w:pPr>
        <w:spacing w:after="0" w:line="240" w:lineRule="auto"/>
        <w:jc w:val="both"/>
        <w:rPr>
          <w:rFonts w:ascii="Times New Roman" w:hAnsi="Times New Roman" w:cs="Times New Roman"/>
          <w:b/>
        </w:rPr>
      </w:pPr>
      <w:r w:rsidRPr="00197391">
        <w:rPr>
          <w:rFonts w:ascii="Times New Roman" w:eastAsia="Times New Roman" w:hAnsi="Times New Roman" w:cs="Times New Roman"/>
          <w:b/>
        </w:rPr>
        <w:t xml:space="preserve">                                                                                                                    </w:t>
      </w:r>
      <w:r w:rsidR="00197391" w:rsidRPr="00197391">
        <w:rPr>
          <w:rFonts w:ascii="Times New Roman" w:eastAsia="Times New Roman" w:hAnsi="Times New Roman" w:cs="Times New Roman"/>
          <w:b/>
        </w:rPr>
        <w:t xml:space="preserve"> </w:t>
      </w:r>
      <w:r w:rsidR="00197391" w:rsidRPr="00197391">
        <w:rPr>
          <w:rFonts w:ascii="Times New Roman" w:hAnsi="Times New Roman" w:cs="Times New Roman"/>
          <w:b/>
        </w:rPr>
        <w:t>Meclis I. Başkan V.</w:t>
      </w:r>
    </w:p>
    <w:sectPr w:rsidR="000C3880" w:rsidRPr="00197391" w:rsidSect="00586F88">
      <w:pgSz w:w="11906" w:h="16838"/>
      <w:pgMar w:top="1191" w:right="1418" w:bottom="119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onstantia">
    <w:panose1 w:val="02030602050306030303"/>
    <w:charset w:val="A2"/>
    <w:family w:val="roman"/>
    <w:pitch w:val="variable"/>
    <w:sig w:usb0="A00002EF" w:usb1="4000204B"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699"/>
    <w:rsid w:val="00036E8A"/>
    <w:rsid w:val="000B0CD3"/>
    <w:rsid w:val="000C3880"/>
    <w:rsid w:val="000D2C23"/>
    <w:rsid w:val="000E5786"/>
    <w:rsid w:val="00111FB3"/>
    <w:rsid w:val="00115706"/>
    <w:rsid w:val="001200C3"/>
    <w:rsid w:val="00197391"/>
    <w:rsid w:val="0023756D"/>
    <w:rsid w:val="00285DB9"/>
    <w:rsid w:val="00286BA1"/>
    <w:rsid w:val="002A4A12"/>
    <w:rsid w:val="002D68D3"/>
    <w:rsid w:val="002D7740"/>
    <w:rsid w:val="002E4867"/>
    <w:rsid w:val="00324794"/>
    <w:rsid w:val="00351211"/>
    <w:rsid w:val="00371CE0"/>
    <w:rsid w:val="00375736"/>
    <w:rsid w:val="003A39AE"/>
    <w:rsid w:val="00465F80"/>
    <w:rsid w:val="004C153E"/>
    <w:rsid w:val="004F0708"/>
    <w:rsid w:val="00525B63"/>
    <w:rsid w:val="00531BDF"/>
    <w:rsid w:val="00533A16"/>
    <w:rsid w:val="0057758A"/>
    <w:rsid w:val="00586F88"/>
    <w:rsid w:val="00592E9A"/>
    <w:rsid w:val="00646B55"/>
    <w:rsid w:val="00654FD0"/>
    <w:rsid w:val="006806DF"/>
    <w:rsid w:val="006832C6"/>
    <w:rsid w:val="006C0F63"/>
    <w:rsid w:val="006E0A9D"/>
    <w:rsid w:val="0072765A"/>
    <w:rsid w:val="007724B2"/>
    <w:rsid w:val="007817FC"/>
    <w:rsid w:val="00787DD0"/>
    <w:rsid w:val="007970FB"/>
    <w:rsid w:val="007A730B"/>
    <w:rsid w:val="00813E83"/>
    <w:rsid w:val="0087136D"/>
    <w:rsid w:val="00872E74"/>
    <w:rsid w:val="00874838"/>
    <w:rsid w:val="00892158"/>
    <w:rsid w:val="008B11DF"/>
    <w:rsid w:val="008F09DE"/>
    <w:rsid w:val="00912049"/>
    <w:rsid w:val="009279D1"/>
    <w:rsid w:val="0094494D"/>
    <w:rsid w:val="00966E52"/>
    <w:rsid w:val="00974660"/>
    <w:rsid w:val="00975377"/>
    <w:rsid w:val="00975502"/>
    <w:rsid w:val="009812E0"/>
    <w:rsid w:val="0098406B"/>
    <w:rsid w:val="009A3DF9"/>
    <w:rsid w:val="009A6C82"/>
    <w:rsid w:val="009C734C"/>
    <w:rsid w:val="00A06D37"/>
    <w:rsid w:val="00A169C3"/>
    <w:rsid w:val="00A5060B"/>
    <w:rsid w:val="00A97571"/>
    <w:rsid w:val="00AD59AB"/>
    <w:rsid w:val="00AE051C"/>
    <w:rsid w:val="00B33F3F"/>
    <w:rsid w:val="00B54CDE"/>
    <w:rsid w:val="00B74554"/>
    <w:rsid w:val="00B91C53"/>
    <w:rsid w:val="00BA28EA"/>
    <w:rsid w:val="00BA6699"/>
    <w:rsid w:val="00BB0E89"/>
    <w:rsid w:val="00BD522A"/>
    <w:rsid w:val="00BE71CD"/>
    <w:rsid w:val="00C0096A"/>
    <w:rsid w:val="00CB15FB"/>
    <w:rsid w:val="00CC0005"/>
    <w:rsid w:val="00CC3A90"/>
    <w:rsid w:val="00CF7829"/>
    <w:rsid w:val="00D2774D"/>
    <w:rsid w:val="00D368D8"/>
    <w:rsid w:val="00D43BC7"/>
    <w:rsid w:val="00D5530B"/>
    <w:rsid w:val="00D55DE3"/>
    <w:rsid w:val="00DF5EE8"/>
    <w:rsid w:val="00E17F35"/>
    <w:rsid w:val="00E377F0"/>
    <w:rsid w:val="00E47EBC"/>
    <w:rsid w:val="00EC4DF2"/>
    <w:rsid w:val="00EF22DE"/>
    <w:rsid w:val="00F30EDD"/>
    <w:rsid w:val="00F41172"/>
    <w:rsid w:val="00F4778D"/>
    <w:rsid w:val="00F63439"/>
    <w:rsid w:val="00FD53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F782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78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5194">
      <w:bodyDiv w:val="1"/>
      <w:marLeft w:val="0"/>
      <w:marRight w:val="0"/>
      <w:marTop w:val="0"/>
      <w:marBottom w:val="0"/>
      <w:divBdr>
        <w:top w:val="none" w:sz="0" w:space="0" w:color="auto"/>
        <w:left w:val="none" w:sz="0" w:space="0" w:color="auto"/>
        <w:bottom w:val="none" w:sz="0" w:space="0" w:color="auto"/>
        <w:right w:val="none" w:sz="0" w:space="0" w:color="auto"/>
      </w:divBdr>
    </w:div>
    <w:div w:id="957026657">
      <w:bodyDiv w:val="1"/>
      <w:marLeft w:val="0"/>
      <w:marRight w:val="0"/>
      <w:marTop w:val="0"/>
      <w:marBottom w:val="0"/>
      <w:divBdr>
        <w:top w:val="none" w:sz="0" w:space="0" w:color="auto"/>
        <w:left w:val="none" w:sz="0" w:space="0" w:color="auto"/>
        <w:bottom w:val="none" w:sz="0" w:space="0" w:color="auto"/>
        <w:right w:val="none" w:sz="0" w:space="0" w:color="auto"/>
      </w:divBdr>
    </w:div>
    <w:div w:id="1252615994">
      <w:bodyDiv w:val="1"/>
      <w:marLeft w:val="0"/>
      <w:marRight w:val="0"/>
      <w:marTop w:val="0"/>
      <w:marBottom w:val="0"/>
      <w:divBdr>
        <w:top w:val="none" w:sz="0" w:space="0" w:color="auto"/>
        <w:left w:val="none" w:sz="0" w:space="0" w:color="auto"/>
        <w:bottom w:val="none" w:sz="0" w:space="0" w:color="auto"/>
        <w:right w:val="none" w:sz="0" w:space="0" w:color="auto"/>
      </w:divBdr>
    </w:div>
    <w:div w:id="2065980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963453-1EE7-4C2B-BCF8-409C53C05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1407</Words>
  <Characters>8021</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Necla DERE</dc:creator>
  <cp:lastModifiedBy>Necla DERE</cp:lastModifiedBy>
  <cp:revision>3</cp:revision>
  <cp:lastPrinted>2022-04-13T06:16:00Z</cp:lastPrinted>
  <dcterms:created xsi:type="dcterms:W3CDTF">2022-06-12T08:22:00Z</dcterms:created>
  <dcterms:modified xsi:type="dcterms:W3CDTF">2022-06-12T08:29:00Z</dcterms:modified>
</cp:coreProperties>
</file>